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1C8" w:rsidRDefault="00A951C8" w:rsidP="00A951C8">
      <w:pPr>
        <w:spacing w:after="0" w:line="240" w:lineRule="auto"/>
        <w:ind w:left="50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:rsidR="00A951C8" w:rsidRDefault="00A951C8" w:rsidP="00A951C8">
      <w:pPr>
        <w:tabs>
          <w:tab w:val="left" w:pos="5610"/>
          <w:tab w:val="left" w:pos="6360"/>
          <w:tab w:val="right" w:pos="10205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приказу  №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196 </w:t>
      </w:r>
      <w:r>
        <w:rPr>
          <w:rFonts w:ascii="Times New Roman" w:hAnsi="Times New Roman" w:cs="Times New Roman"/>
          <w:sz w:val="20"/>
          <w:szCs w:val="20"/>
        </w:rPr>
        <w:t>от  «29»декабря 2020</w:t>
      </w:r>
    </w:p>
    <w:p w:rsidR="00A951C8" w:rsidRDefault="00A951C8" w:rsidP="00A951C8">
      <w:pPr>
        <w:tabs>
          <w:tab w:val="left" w:pos="5610"/>
          <w:tab w:val="left" w:pos="6360"/>
          <w:tab w:val="right" w:pos="10205"/>
        </w:tabs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</w:p>
    <w:p w:rsidR="00A951C8" w:rsidRDefault="00A951C8" w:rsidP="00A951C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</w:rPr>
      </w:pPr>
      <w:hyperlink r:id="rId4" w:anchor="Par35" w:history="1">
        <w:r>
          <w:rPr>
            <w:rStyle w:val="a3"/>
            <w:rFonts w:ascii="Times New Roman" w:hAnsi="Times New Roman" w:cs="Times New Roman"/>
            <w:caps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:rsidR="00A951C8" w:rsidRDefault="00A951C8" w:rsidP="00A951C8">
      <w:pPr>
        <w:tabs>
          <w:tab w:val="left" w:pos="4860"/>
          <w:tab w:val="left" w:pos="5040"/>
          <w:tab w:val="left" w:pos="5220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бесплатного горячего питания обучающимся </w:t>
      </w:r>
    </w:p>
    <w:p w:rsidR="00A951C8" w:rsidRDefault="00A951C8" w:rsidP="00A951C8">
      <w:pPr>
        <w:tabs>
          <w:tab w:val="left" w:pos="4860"/>
          <w:tab w:val="left" w:pos="5040"/>
          <w:tab w:val="left" w:pos="5220"/>
        </w:tabs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МБОУ СОШ №31 г. Шахты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Настоящий Порядок организации бесплатного горячего питания обучающихся в МБОУ СОШ № 31 г. Шахты (далее - Порядок) разработан в соответствии Порядком организации бесплатного горячего питания, обучающимся в муниципальных общеобразовательных учреждениях на территории муниципального образования «Город Шахты» (далее - Порядок) разработан в целях социальной защиты детей.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организации питания в МБОУ СОШ №31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осуществляются сторонними организациями общественного питания, в соответствии с заключенными договорами между муниципальными образовательными учреждениями г. Шахты и Исполнителями услуг. Образовательные учреждения создают необходимые условия для работы организаций общественного питания, обеспечивают контроль их работы в целях охраны и укрепления здоровья обучающихся.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Право на получение бесплатного горячего питания имеют обучающиеся МБОУ СОШ №31 г. Шахты следующих категорий: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3"/>
      <w:bookmarkEnd w:id="1"/>
      <w:r>
        <w:rPr>
          <w:rFonts w:ascii="Times New Roman" w:hAnsi="Times New Roman" w:cs="Times New Roman"/>
          <w:sz w:val="28"/>
          <w:szCs w:val="28"/>
        </w:rPr>
        <w:t>2.1. Дети-инвалиды.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Дети из многодетных семей.</w:t>
      </w:r>
      <w:bookmarkStart w:id="2" w:name="Par45"/>
      <w:bookmarkEnd w:id="2"/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3.Дети</w:t>
      </w:r>
      <w:proofErr w:type="gramEnd"/>
      <w:r>
        <w:rPr>
          <w:rFonts w:ascii="Times New Roman" w:hAnsi="Times New Roman" w:cs="Times New Roman"/>
          <w:sz w:val="28"/>
          <w:szCs w:val="28"/>
        </w:rPr>
        <w:t>, из семей, находящихся в социально опасных условиях и состоящих в муниципальном банке данных.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Учащиеся 1-4 классов (за исключением обучающихся на дому по медицинским показаниям).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kern w:val="28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(далее дети с ОВЗ).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3.Бесплатное горячее питание выдается с учетом средств, утвержденных в бюджете на указанные расходы, в следующем порядке: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3.1.Один раз в день обучающимся льготных категорий, указанным в подпунктах</w:t>
      </w:r>
      <w:hyperlink r:id="rId5" w:anchor="Par43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2.1</w:t>
        </w:r>
      </w:hyperlink>
      <w:r>
        <w:rPr>
          <w:rFonts w:ascii="Times New Roman" w:hAnsi="Times New Roman" w:cs="Times New Roman"/>
          <w:sz w:val="28"/>
          <w:szCs w:val="28"/>
        </w:rPr>
        <w:t>-</w:t>
      </w:r>
      <w:hyperlink r:id="rId6" w:anchor="Par4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2.</w:t>
        </w:r>
      </w:hyperlink>
      <w:r>
        <w:rPr>
          <w:rFonts w:ascii="Times New Roman" w:hAnsi="Times New Roman" w:cs="Times New Roman"/>
          <w:sz w:val="28"/>
          <w:szCs w:val="28"/>
        </w:rPr>
        <w:t>4 (за исключением детей с ОВЗ), согласно меню, утвержденному Исполнителем услуг, согласованному руководителем территориального органа исполнительной власти, уполномоченным осуществлять государственный санитарно-эпидемический надзор, Заказчиком – МБОУ СОШ №31 г. Шахты и Департаментом образования г. Шахты.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Два раза в день (завтрак и обед) - обучающимся льготных категорий, указанным в пунктах 2.5, согласно меню, утвержденному Исполнителем услуг и согласованному руководителем территориального органа исполнительной власти, уполномоченным осуществлять государственный санитарно-эпидемический надзор, Заказчиком – МБОУ СОШ №31 г. Шахты и Департаментом образования г. Шахты.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4.Замена бесплатного горячего питания денежной компенсацией не допускается.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организации бесплатного горячего питания МБОУ СОШ №31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Выявляет обучающихся льготных категорий 5-11 классов.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Формирует на 1 сентября первичные документы, подтверждающие право обучающегося на получение бесплатного горячего питания: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Для детей-инвалидов: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директора;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-копия справки медико-социальной экспертизы;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Для детей из многодетных семей: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директора;</w:t>
      </w:r>
    </w:p>
    <w:p w:rsidR="00A951C8" w:rsidRDefault="00A951C8" w:rsidP="00A951C8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-копии свидетельств о рождении детей.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Льгота предоставляется многодетным семьям, имеющим трех и более кровных, в том числе усыновленных, детей, в возрасте до 18 лет, а в случае обучения достигшего совершеннолетия ребенка по очной форме обучения в общеобразовательной организации - до завершения обучения по общеобразовательным программам.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Для детей, из семей, находящихся в социально опасном положении и состоящих в муниципальном банке данных: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директора;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-справка оператора банка данных семей, находящихся в социально опасном положении (Департамент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 Для детей с ОВЗ: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директора.</w:t>
      </w:r>
    </w:p>
    <w:p w:rsidR="00A951C8" w:rsidRDefault="00A951C8" w:rsidP="00A951C8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-копия соответствующего заключения психолого-медико-педагогической комиссии;</w:t>
      </w:r>
    </w:p>
    <w:p w:rsidR="00A951C8" w:rsidRDefault="00A951C8" w:rsidP="00A951C8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Для обучающихся 1-4 классов:</w:t>
      </w:r>
    </w:p>
    <w:p w:rsidR="00A951C8" w:rsidRDefault="00A951C8" w:rsidP="00A951C8">
      <w:pPr>
        <w:tabs>
          <w:tab w:val="left" w:pos="23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-заявление родителей (законных представителей) на имя директора.</w:t>
      </w:r>
    </w:p>
    <w:p w:rsidR="00A951C8" w:rsidRDefault="00A951C8" w:rsidP="00A95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Директор МБОУ СОШ №31 г. Шахты: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5.3.1. Издает приказ на 1 сентября ежегодно об организации бесплатного горячего питания, утверждает приказом списки обучающихся, имеющих право на получение бесплатного горячего питания согласно категориям, указанным в пункте 2 настоящего Порядка.</w:t>
      </w:r>
    </w:p>
    <w:p w:rsidR="00A951C8" w:rsidRDefault="00A951C8" w:rsidP="00A95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Заключает в соответствии с действующим законодательством договоры аренды имущества, договоры на оказание услуг с организациями общественного питания.</w:t>
      </w:r>
    </w:p>
    <w:p w:rsidR="00A951C8" w:rsidRDefault="00A951C8" w:rsidP="00A95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5.3.3. Согласовывает примерное 2-недельное меню, разработанное организатором питания и согласованное руководителем территориального органа исполнительной власти, уполномоченным осуществлять государственный санитарно-эпидемический надзор, и Департаментом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г.Шахты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51C8" w:rsidRDefault="00A951C8" w:rsidP="00A951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Согласовывает и размещает в специально отведенном доступном месте ежедневное меню, разработанное организатором питания на основании утвержденного 2-недельного меню.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 Утверждает график получения бесплатного горячего питания исходя из объема средств, утвержденных в плане финансово-хозяйственной деятельности на указанные расходы согласно календарному учебному графику и расписанию занятий, согласовывает график питания с организацией, обеспечивающей питание в школе.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 Назначает ответственного за осуществление ежедневного учета предоставления питания льготным категориям обучающихся с занесением фактических данных в «Журнал учета предоставления бесплатного горячего питания» (далее - журнал учета). Журнал учета должен быть пронумерован, прошнурован, скреплен печатью и подписью руководителя общеобразовательного учреждения.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5.3.7. Осуществляет постоянный контроль организации питания и качества готовых блюд в соответствии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СанПиН 2.4.5.2409-08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5.3.8. Обеспечивает хранение в установленном порядке счетов-фактур, сертификатов на продукцию, накладных, актов сдачи-приемки товара (актов о </w:t>
      </w:r>
      <w:r>
        <w:rPr>
          <w:rFonts w:ascii="Times New Roman" w:hAnsi="Times New Roman" w:cs="Times New Roman"/>
          <w:sz w:val="28"/>
          <w:szCs w:val="28"/>
        </w:rPr>
        <w:lastRenderedPageBreak/>
        <w:t>реализации готовых блюд и кулинарных изделий), актов оказанных услуг,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полученных от Исполнителя.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5.3.9. Не допускает нецелевого использования средств субсидии консолидированного бюджета, выделяемых на организацию бесплатного горячего питания.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5.3.13. Несет ответственность: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организацию бесплатного горячего питания учащихся в соответствии с настоящим Порядком;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ведение отчетности и хранение первичных документов;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соблюдение требований СанПиН;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соблюдение требований законодательства «О защите персональных данных».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Родители (законные представители) учащихся, относящихся к льготной категории семей, обратившиеся с заявлением, несут ответственность за достоверность представляемых сведений, являющихся основанием для установления права на предоставление бесплатного горячего питания.</w:t>
      </w:r>
    </w:p>
    <w:p w:rsidR="00A951C8" w:rsidRDefault="00A951C8" w:rsidP="00A951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Родители, претендующие в течение учебного года на предоставление их детям бесплатного горячего питания, имеют право обратиться с заявлением на имя руководителя образовательного учреждения. Данное заявление должно быть рассмотрено в течение 30 дней и удовлетворено при наличии правовых оснований, с учетом утвержденных на указанные цели средств субсидии консолидированного бюджета, путем включения в список обучающихся, получающих бесплатное горячее питание.</w:t>
      </w:r>
    </w:p>
    <w:p w:rsidR="00A951C8" w:rsidRDefault="00A951C8" w:rsidP="00A951C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5FE2" w:rsidRDefault="004E5FE2"/>
    <w:sectPr w:rsidR="004E5FE2" w:rsidSect="00A951C8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1C8"/>
    <w:rsid w:val="004E5FE2"/>
    <w:rsid w:val="00A9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88B0"/>
  <w15:chartTrackingRefBased/>
  <w15:docId w15:val="{4B7AABFB-A0A6-489E-A71A-DCB238A2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1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51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9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E49C6472C6A92434AA064B259D5F44102636E691771BA6CB220B5DBCDBE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G:\Documents\&#1055;&#1080;&#1090;&#1072;&#1085;&#1080;&#1077;\&#1055;&#1080;&#1090;&#1072;&#1085;&#1080;&#1077;%202020-2021\&#1055;&#1080;&#1090;&#1072;&#1085;&#1080;&#1077;%202020-2021_&#1076;&#1086;&#1082;&#1091;&#1084;&#1077;&#1085;&#1090;&#1072;&#1094;&#1080;&#1103;\&#1055;&#1088;&#1080;&#1082;&#1072;&#1079;&#1099;\&#1054;&#1054;_&#1055;&#1088;&#1080;&#1082;&#1072;&#1079;%20&#1086;%20&#1074;&#1085;&#1077;&#1089;&#1077;&#1085;&#1080;&#1080;%20&#1080;&#1079;&#1084;&#1077;&#1085;&#1077;&#1085;&#1080;&#1081;%20&#1087;&#1086;%20&#1087;&#1080;&#1090;&#1072;&#1085;&#1080;&#1102;%20&#1057;&#1054;&#1064;31%2029.12.2020.docx" TargetMode="External"/><Relationship Id="rId5" Type="http://schemas.openxmlformats.org/officeDocument/2006/relationships/hyperlink" Target="file:///G:\Documents\&#1055;&#1080;&#1090;&#1072;&#1085;&#1080;&#1077;\&#1055;&#1080;&#1090;&#1072;&#1085;&#1080;&#1077;%202020-2021\&#1055;&#1080;&#1090;&#1072;&#1085;&#1080;&#1077;%202020-2021_&#1076;&#1086;&#1082;&#1091;&#1084;&#1077;&#1085;&#1090;&#1072;&#1094;&#1080;&#1103;\&#1055;&#1088;&#1080;&#1082;&#1072;&#1079;&#1099;\&#1054;&#1054;_&#1055;&#1088;&#1080;&#1082;&#1072;&#1079;%20&#1086;%20&#1074;&#1085;&#1077;&#1089;&#1077;&#1085;&#1080;&#1080;%20&#1080;&#1079;&#1084;&#1077;&#1085;&#1077;&#1085;&#1080;&#1081;%20&#1087;&#1086;%20&#1087;&#1080;&#1090;&#1072;&#1085;&#1080;&#1102;%20&#1057;&#1054;&#1064;31%2029.12.2020.docx" TargetMode="External"/><Relationship Id="rId4" Type="http://schemas.openxmlformats.org/officeDocument/2006/relationships/hyperlink" Target="file:///G:\Documents\&#1055;&#1080;&#1090;&#1072;&#1085;&#1080;&#1077;\&#1055;&#1080;&#1090;&#1072;&#1085;&#1080;&#1077;%202020-2021\&#1055;&#1080;&#1090;&#1072;&#1085;&#1080;&#1077;%202020-2021_&#1076;&#1086;&#1082;&#1091;&#1084;&#1077;&#1085;&#1090;&#1072;&#1094;&#1080;&#1103;\&#1055;&#1088;&#1080;&#1082;&#1072;&#1079;&#1099;\&#1054;&#1054;_&#1055;&#1088;&#1080;&#1082;&#1072;&#1079;%20&#1086;%20&#1074;&#1085;&#1077;&#1089;&#1077;&#1085;&#1080;&#1080;%20&#1080;&#1079;&#1084;&#1077;&#1085;&#1077;&#1085;&#1080;&#1081;%20&#1087;&#1086;%20&#1087;&#1080;&#1090;&#1072;&#1085;&#1080;&#1102;%20&#1057;&#1054;&#1064;31%2029.12.2020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1121</Words>
  <Characters>6396</Characters>
  <Application>Microsoft Office Word</Application>
  <DocSecurity>0</DocSecurity>
  <Lines>53</Lines>
  <Paragraphs>15</Paragraphs>
  <ScaleCrop>false</ScaleCrop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2021-01-27T08:19:00Z</dcterms:created>
  <dcterms:modified xsi:type="dcterms:W3CDTF">2021-01-27T08:21:00Z</dcterms:modified>
</cp:coreProperties>
</file>